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A82" w:rsidRDefault="00313A82" w:rsidP="00313A82">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بسم الله الرحمن الرحيم </w:t>
      </w:r>
    </w:p>
    <w:p w:rsidR="00313A82" w:rsidRDefault="00313A82" w:rsidP="00313A82">
      <w:pPr>
        <w:jc w:val="center"/>
        <w:rPr>
          <w:rFonts w:ascii="Traditional Arabic" w:hAnsi="Traditional Arabic" w:cs="Traditional Arabic"/>
          <w:sz w:val="32"/>
          <w:szCs w:val="32"/>
          <w:rtl/>
        </w:rPr>
      </w:pPr>
    </w:p>
    <w:p w:rsidR="00313A82" w:rsidRDefault="00313A82" w:rsidP="00313A82">
      <w:pPr>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قرار </w:t>
      </w:r>
      <w:r w:rsidRPr="00767EE4">
        <w:rPr>
          <w:rFonts w:ascii="Traditional Arabic" w:hAnsi="Traditional Arabic" w:cs="Traditional Arabic"/>
          <w:b/>
          <w:bCs/>
          <w:sz w:val="32"/>
          <w:szCs w:val="32"/>
          <w:rtl/>
        </w:rPr>
        <w:t>مجلس الدفاع المدني</w:t>
      </w:r>
      <w:r>
        <w:rPr>
          <w:rFonts w:ascii="Traditional Arabic" w:hAnsi="Traditional Arabic" w:cs="Traditional Arabic" w:hint="cs"/>
          <w:sz w:val="32"/>
          <w:szCs w:val="32"/>
          <w:rtl/>
        </w:rPr>
        <w:t xml:space="preserve"> </w:t>
      </w:r>
    </w:p>
    <w:p w:rsidR="00313A82" w:rsidRDefault="00313A82" w:rsidP="00313A82">
      <w:pPr>
        <w:jc w:val="center"/>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 xml:space="preserve">قرار رقم </w:t>
      </w:r>
      <w:r>
        <w:rPr>
          <w:rFonts w:ascii="Traditional Arabic" w:hAnsi="Traditional Arabic" w:cs="Traditional Arabic" w:hint="cs"/>
          <w:b/>
          <w:bCs/>
          <w:sz w:val="32"/>
          <w:szCs w:val="32"/>
          <w:rtl/>
        </w:rPr>
        <w:t>١٠</w:t>
      </w:r>
      <w:r w:rsidRPr="00767EE4">
        <w:rPr>
          <w:rFonts w:ascii="Traditional Arabic" w:hAnsi="Traditional Arabic" w:cs="Traditional Arabic"/>
          <w:b/>
          <w:bCs/>
          <w:sz w:val="32"/>
          <w:szCs w:val="32"/>
          <w:rtl/>
        </w:rPr>
        <w:t>/</w:t>
      </w:r>
      <w:r>
        <w:rPr>
          <w:rFonts w:ascii="Traditional Arabic" w:hAnsi="Traditional Arabic" w:cs="Traditional Arabic" w:hint="cs"/>
          <w:b/>
          <w:bCs/>
          <w:sz w:val="32"/>
          <w:szCs w:val="32"/>
          <w:rtl/>
        </w:rPr>
        <w:t>ك</w:t>
      </w:r>
      <w:r w:rsidRPr="00767EE4">
        <w:rPr>
          <w:rFonts w:ascii="Traditional Arabic" w:hAnsi="Traditional Arabic" w:cs="Traditional Arabic"/>
          <w:b/>
          <w:bCs/>
          <w:sz w:val="32"/>
          <w:szCs w:val="32"/>
          <w:rtl/>
        </w:rPr>
        <w:t>/ و/</w:t>
      </w:r>
      <w:r>
        <w:rPr>
          <w:rFonts w:ascii="Traditional Arabic" w:hAnsi="Traditional Arabic" w:cs="Traditional Arabic" w:hint="cs"/>
          <w:b/>
          <w:bCs/>
          <w:sz w:val="32"/>
          <w:szCs w:val="32"/>
          <w:rtl/>
        </w:rPr>
        <w:t>٢</w:t>
      </w:r>
      <w:r w:rsidRPr="00767EE4">
        <w:rPr>
          <w:rFonts w:ascii="Traditional Arabic" w:hAnsi="Traditional Arabic" w:cs="Traditional Arabic"/>
          <w:b/>
          <w:bCs/>
          <w:sz w:val="32"/>
          <w:szCs w:val="32"/>
          <w:rtl/>
        </w:rPr>
        <w:t xml:space="preserve">/دف وتاريخ </w:t>
      </w:r>
      <w:r>
        <w:rPr>
          <w:rFonts w:ascii="Traditional Arabic" w:hAnsi="Traditional Arabic" w:cs="Traditional Arabic" w:hint="cs"/>
          <w:b/>
          <w:bCs/>
          <w:sz w:val="32"/>
          <w:szCs w:val="32"/>
          <w:rtl/>
        </w:rPr>
        <w:t>٢٤</w:t>
      </w:r>
      <w:r w:rsidRPr="00767EE4">
        <w:rPr>
          <w:rFonts w:ascii="Traditional Arabic" w:hAnsi="Traditional Arabic" w:cs="Traditional Arabic"/>
          <w:b/>
          <w:bCs/>
          <w:sz w:val="32"/>
          <w:szCs w:val="32"/>
          <w:rtl/>
        </w:rPr>
        <w:t>/</w:t>
      </w:r>
      <w:r>
        <w:rPr>
          <w:rFonts w:ascii="Traditional Arabic" w:hAnsi="Traditional Arabic" w:cs="Traditional Arabic" w:hint="cs"/>
          <w:b/>
          <w:bCs/>
          <w:sz w:val="32"/>
          <w:szCs w:val="32"/>
          <w:rtl/>
        </w:rPr>
        <w:t>٤</w:t>
      </w:r>
      <w:r w:rsidRPr="00767EE4">
        <w:rPr>
          <w:rFonts w:ascii="Traditional Arabic" w:hAnsi="Traditional Arabic" w:cs="Traditional Arabic"/>
          <w:b/>
          <w:bCs/>
          <w:sz w:val="32"/>
          <w:szCs w:val="32"/>
          <w:rtl/>
        </w:rPr>
        <w:t>/١٤</w:t>
      </w:r>
      <w:r>
        <w:rPr>
          <w:rFonts w:ascii="Traditional Arabic" w:hAnsi="Traditional Arabic" w:cs="Traditional Arabic" w:hint="cs"/>
          <w:b/>
          <w:bCs/>
          <w:sz w:val="32"/>
          <w:szCs w:val="32"/>
          <w:rtl/>
        </w:rPr>
        <w:t>١٠</w:t>
      </w:r>
      <w:r w:rsidRPr="00767EE4">
        <w:rPr>
          <w:rFonts w:ascii="Traditional Arabic" w:hAnsi="Traditional Arabic" w:cs="Traditional Arabic"/>
          <w:b/>
          <w:bCs/>
          <w:sz w:val="32"/>
          <w:szCs w:val="32"/>
          <w:rtl/>
        </w:rPr>
        <w:t>هـ</w:t>
      </w:r>
    </w:p>
    <w:p w:rsidR="00313A82" w:rsidRPr="00767EE4" w:rsidRDefault="00313A82" w:rsidP="00F87345">
      <w:pPr>
        <w:jc w:val="both"/>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 xml:space="preserve">إن مجلس الدفاع المدني </w:t>
      </w:r>
    </w:p>
    <w:p w:rsidR="00313A82" w:rsidRDefault="00313A82" w:rsidP="00F87345">
      <w:pPr>
        <w:jc w:val="both"/>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بعد الاطلاع على المرسوم الملكي رقم م/١٠ وتاريخ ١٠/٥/١٤٠٦هـ، الصادر بالموافقة على نظام الدفاع المدني. </w:t>
      </w:r>
    </w:p>
    <w:p w:rsidR="00313A82" w:rsidRDefault="00313A82" w:rsidP="00F87345">
      <w:pPr>
        <w:jc w:val="both"/>
        <w:rPr>
          <w:rFonts w:ascii="Traditional Arabic" w:hAnsi="Traditional Arabic" w:cs="Traditional Arabic"/>
          <w:sz w:val="32"/>
          <w:szCs w:val="32"/>
          <w:rtl/>
        </w:rPr>
      </w:pPr>
      <w:r w:rsidRPr="00512ADD">
        <w:rPr>
          <w:rFonts w:ascii="Traditional Arabic" w:hAnsi="Traditional Arabic" w:cs="Traditional Arabic"/>
          <w:sz w:val="32"/>
          <w:szCs w:val="32"/>
          <w:rtl/>
        </w:rPr>
        <w:t xml:space="preserve">وبعد الاطلاع على الفقرات (ج، د، </w:t>
      </w:r>
      <w:r>
        <w:rPr>
          <w:rFonts w:ascii="Traditional Arabic" w:hAnsi="Traditional Arabic" w:cs="Traditional Arabic" w:hint="cs"/>
          <w:sz w:val="32"/>
          <w:szCs w:val="32"/>
          <w:rtl/>
        </w:rPr>
        <w:t xml:space="preserve">و، </w:t>
      </w:r>
      <w:r w:rsidRPr="00512ADD">
        <w:rPr>
          <w:rFonts w:ascii="Traditional Arabic" w:hAnsi="Traditional Arabic" w:cs="Traditional Arabic"/>
          <w:sz w:val="32"/>
          <w:szCs w:val="32"/>
          <w:rtl/>
        </w:rPr>
        <w:t>ح) من المادة التاسعة من نظام الدفاع المدني</w:t>
      </w:r>
      <w:r>
        <w:rPr>
          <w:rFonts w:ascii="Traditional Arabic" w:hAnsi="Traditional Arabic" w:cs="Traditional Arabic" w:hint="cs"/>
          <w:sz w:val="32"/>
          <w:szCs w:val="32"/>
          <w:rtl/>
        </w:rPr>
        <w:t xml:space="preserve">، وبناءً على ما جاء بمحضر اللجنة التحضيرية للمجلس المؤرخ في ١٥/٧/١٤٠٧هـ، ومراعاة لتنفيذ اللوائح التي تعالج كافة القضايا، والأمور المتعلقة بالسلامة والحماية من الأخطار، وما يضمن وقاية المواطنين وسلامة الثروات والممتلكات الخاصة والعامة. </w:t>
      </w:r>
    </w:p>
    <w:p w:rsidR="00313A82" w:rsidRDefault="00313A82" w:rsidP="00F87345">
      <w:pPr>
        <w:jc w:val="both"/>
        <w:rPr>
          <w:rFonts w:ascii="Traditional Arabic" w:hAnsi="Traditional Arabic" w:cs="Traditional Arabic"/>
          <w:b/>
          <w:bCs/>
          <w:sz w:val="32"/>
          <w:szCs w:val="32"/>
          <w:rtl/>
        </w:rPr>
      </w:pPr>
      <w:r w:rsidRPr="00767EE4">
        <w:rPr>
          <w:rFonts w:ascii="Traditional Arabic" w:hAnsi="Traditional Arabic" w:cs="Traditional Arabic"/>
          <w:b/>
          <w:bCs/>
          <w:sz w:val="32"/>
          <w:szCs w:val="32"/>
          <w:rtl/>
        </w:rPr>
        <w:t>يقرر ما يلي:</w:t>
      </w:r>
      <w:r>
        <w:rPr>
          <w:rFonts w:ascii="Traditional Arabic" w:hAnsi="Traditional Arabic" w:cs="Traditional Arabic" w:hint="cs"/>
          <w:b/>
          <w:bCs/>
          <w:sz w:val="32"/>
          <w:szCs w:val="32"/>
          <w:rtl/>
        </w:rPr>
        <w:t xml:space="preserve"> </w:t>
      </w:r>
    </w:p>
    <w:p w:rsidR="00313A82" w:rsidRDefault="00313A82" w:rsidP="00F8734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أولاً: الموافقة على صيغة اللوائح التفصيلية والموضحة للمهام، والمسئوليات التي تتعلق بمعالجة أمور السلامة العامة والحماية المدنية، ومتطلبات مكافحة الحرائق. </w:t>
      </w:r>
    </w:p>
    <w:p w:rsidR="00313A82" w:rsidRDefault="00313A82" w:rsidP="00F87345">
      <w:pPr>
        <w:jc w:val="both"/>
        <w:rPr>
          <w:rFonts w:ascii="Traditional Arabic" w:hAnsi="Traditional Arabic" w:cs="Traditional Arabic"/>
          <w:sz w:val="32"/>
          <w:szCs w:val="32"/>
          <w:rtl/>
        </w:rPr>
      </w:pPr>
      <w:r>
        <w:rPr>
          <w:rFonts w:ascii="Traditional Arabic" w:hAnsi="Traditional Arabic" w:cs="Traditional Arabic" w:hint="cs"/>
          <w:sz w:val="32"/>
          <w:szCs w:val="32"/>
          <w:rtl/>
        </w:rPr>
        <w:t>ثانياً: على المديرية العام</w:t>
      </w:r>
      <w:r w:rsidR="00F87345">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للدفاع المدني تنفيذ ومتابعة تنفيذ هذه اللوائح، والتأكد من تطبيق نصوصها وموادها بكل دقة، كما له الحق في الإشراف على تنفيذ ما تنص عليه هذه المواد من عقوبات وغرامات واردة كمخالفات في نظام الدفاع المدني. </w:t>
      </w:r>
    </w:p>
    <w:p w:rsidR="00313A82" w:rsidRDefault="00313A82" w:rsidP="00F8734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ثالثاً: على الجهات المعنية </w:t>
      </w:r>
      <w:r w:rsidRPr="00767EE4">
        <w:rPr>
          <w:rFonts w:ascii="Traditional Arabic" w:hAnsi="Traditional Arabic" w:cs="Traditional Arabic"/>
          <w:sz w:val="32"/>
          <w:szCs w:val="32"/>
          <w:rtl/>
        </w:rPr>
        <w:t xml:space="preserve">حكومية أو أهلية تنفيذ ما يخصها من مواد وتطبيق ما يتعلق بمهامها </w:t>
      </w:r>
      <w:r>
        <w:rPr>
          <w:rFonts w:ascii="Traditional Arabic" w:hAnsi="Traditional Arabic" w:cs="Traditional Arabic" w:hint="cs"/>
          <w:sz w:val="32"/>
          <w:szCs w:val="32"/>
          <w:rtl/>
        </w:rPr>
        <w:t xml:space="preserve">في حدود الصلاحيات والمسئوليات المعطاة لها بموجب </w:t>
      </w:r>
      <w:r w:rsidRPr="00767EE4">
        <w:rPr>
          <w:rFonts w:ascii="Traditional Arabic" w:hAnsi="Traditional Arabic" w:cs="Traditional Arabic"/>
          <w:sz w:val="32"/>
          <w:szCs w:val="32"/>
          <w:rtl/>
        </w:rPr>
        <w:t>الدفاع المدني</w:t>
      </w:r>
      <w:r>
        <w:rPr>
          <w:rFonts w:ascii="Traditional Arabic" w:hAnsi="Traditional Arabic" w:cs="Traditional Arabic" w:hint="cs"/>
          <w:sz w:val="32"/>
          <w:szCs w:val="32"/>
          <w:rtl/>
        </w:rPr>
        <w:t xml:space="preserve">. </w:t>
      </w:r>
    </w:p>
    <w:p w:rsidR="00313A82" w:rsidRDefault="00313A82" w:rsidP="00F8734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رابعاً: </w:t>
      </w:r>
      <w:r w:rsidRPr="00767EE4">
        <w:rPr>
          <w:rFonts w:ascii="Traditional Arabic" w:hAnsi="Traditional Arabic" w:cs="Traditional Arabic"/>
          <w:sz w:val="32"/>
          <w:szCs w:val="32"/>
          <w:rtl/>
        </w:rPr>
        <w:t xml:space="preserve">يتم العمل بهذه اللائحة </w:t>
      </w:r>
      <w:r>
        <w:rPr>
          <w:rFonts w:ascii="Traditional Arabic" w:hAnsi="Traditional Arabic" w:cs="Traditional Arabic" w:hint="cs"/>
          <w:sz w:val="32"/>
          <w:szCs w:val="32"/>
          <w:rtl/>
        </w:rPr>
        <w:t>بعد ثلاثة أشهر من</w:t>
      </w:r>
      <w:r w:rsidRPr="00767EE4">
        <w:rPr>
          <w:rFonts w:ascii="Traditional Arabic" w:hAnsi="Traditional Arabic" w:cs="Traditional Arabic"/>
          <w:sz w:val="32"/>
          <w:szCs w:val="32"/>
          <w:rtl/>
        </w:rPr>
        <w:t xml:space="preserve"> تاريخ نشره</w:t>
      </w:r>
      <w:r w:rsidR="00F87345">
        <w:rPr>
          <w:rFonts w:ascii="Traditional Arabic" w:hAnsi="Traditional Arabic" w:cs="Traditional Arabic" w:hint="cs"/>
          <w:sz w:val="32"/>
          <w:szCs w:val="32"/>
          <w:rtl/>
        </w:rPr>
        <w:t>ا</w:t>
      </w:r>
      <w:bookmarkStart w:id="0" w:name="_GoBack"/>
      <w:bookmarkEnd w:id="0"/>
      <w:r>
        <w:rPr>
          <w:rFonts w:ascii="Traditional Arabic" w:hAnsi="Traditional Arabic" w:cs="Traditional Arabic" w:hint="cs"/>
          <w:sz w:val="32"/>
          <w:szCs w:val="32"/>
          <w:rtl/>
        </w:rPr>
        <w:t xml:space="preserve"> </w:t>
      </w:r>
      <w:r w:rsidRPr="00767EE4">
        <w:rPr>
          <w:rFonts w:ascii="Traditional Arabic" w:hAnsi="Traditional Arabic" w:cs="Traditional Arabic"/>
          <w:sz w:val="32"/>
          <w:szCs w:val="32"/>
          <w:rtl/>
        </w:rPr>
        <w:t>في الجريدة الرسمية.</w:t>
      </w:r>
    </w:p>
    <w:p w:rsidR="00313A82" w:rsidRDefault="00313A82" w:rsidP="00F87345">
      <w:pPr>
        <w:jc w:val="both"/>
        <w:rPr>
          <w:rFonts w:ascii="Traditional Arabic" w:hAnsi="Traditional Arabic" w:cs="Traditional Arabic"/>
          <w:sz w:val="32"/>
          <w:szCs w:val="32"/>
          <w:rtl/>
        </w:rPr>
      </w:pPr>
    </w:p>
    <w:p w:rsidR="00313A82" w:rsidRPr="00767EE4" w:rsidRDefault="00313A82" w:rsidP="00313A82">
      <w:pPr>
        <w:jc w:val="right"/>
        <w:rPr>
          <w:rFonts w:ascii="Traditional Arabic" w:hAnsi="Traditional Arabic" w:cs="Traditional Arabic"/>
          <w:sz w:val="32"/>
          <w:szCs w:val="32"/>
          <w:rtl/>
        </w:rPr>
      </w:pPr>
      <w:r w:rsidRPr="00767EE4">
        <w:rPr>
          <w:rFonts w:ascii="Traditional Arabic" w:hAnsi="Traditional Arabic" w:cs="Traditional Arabic"/>
          <w:sz w:val="32"/>
          <w:szCs w:val="32"/>
          <w:rtl/>
        </w:rPr>
        <w:t xml:space="preserve">وزير الداخلية ورئيس مجلس الدفاع المدني </w:t>
      </w:r>
    </w:p>
    <w:p w:rsidR="00313A82" w:rsidRPr="00767EE4" w:rsidRDefault="00313A82" w:rsidP="00313A82">
      <w:pPr>
        <w:jc w:val="center"/>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767EE4">
        <w:rPr>
          <w:rFonts w:ascii="Traditional Arabic" w:hAnsi="Traditional Arabic" w:cs="Traditional Arabic"/>
          <w:sz w:val="32"/>
          <w:szCs w:val="32"/>
          <w:rtl/>
        </w:rPr>
        <w:t xml:space="preserve">نايف بن عبد العزيز              </w:t>
      </w:r>
    </w:p>
    <w:p w:rsidR="00313A82" w:rsidRDefault="00313A82" w:rsidP="00313A82">
      <w:pPr>
        <w:jc w:val="center"/>
        <w:rPr>
          <w:rFonts w:ascii="Traditional Arabic" w:hAnsi="Traditional Arabic" w:cs="Traditional Arabic"/>
          <w:b/>
          <w:bCs/>
          <w:sz w:val="32"/>
          <w:szCs w:val="32"/>
          <w:rtl/>
        </w:rPr>
      </w:pPr>
    </w:p>
    <w:p w:rsidR="00313A82" w:rsidRDefault="00313A82" w:rsidP="00313A82">
      <w:pPr>
        <w:rPr>
          <w:rFonts w:ascii="Traditional Arabic" w:hAnsi="Traditional Arabic" w:cs="Traditional Arabic"/>
          <w:sz w:val="22"/>
          <w:szCs w:val="22"/>
          <w:rtl/>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w:t>
      </w:r>
      <w:r w:rsidRPr="000B22BE">
        <w:rPr>
          <w:rFonts w:ascii="Traditional Arabic" w:hAnsi="Traditional Arabic" w:cs="Traditional Arabic" w:hint="cs"/>
          <w:sz w:val="22"/>
          <w:szCs w:val="22"/>
          <w:rtl/>
        </w:rPr>
        <w:t>شعبة الوثائق والدرا</w:t>
      </w:r>
      <w:r>
        <w:rPr>
          <w:rFonts w:ascii="Traditional Arabic" w:hAnsi="Traditional Arabic" w:cs="Traditional Arabic" w:hint="cs"/>
          <w:sz w:val="22"/>
          <w:szCs w:val="22"/>
          <w:rtl/>
        </w:rPr>
        <w:t>سا</w:t>
      </w:r>
      <w:r w:rsidRPr="000B22BE">
        <w:rPr>
          <w:rFonts w:ascii="Traditional Arabic" w:hAnsi="Traditional Arabic" w:cs="Traditional Arabic" w:hint="cs"/>
          <w:sz w:val="22"/>
          <w:szCs w:val="22"/>
          <w:rtl/>
        </w:rPr>
        <w:t>ت.</w:t>
      </w:r>
    </w:p>
    <w:p w:rsidR="00313A82" w:rsidRDefault="00313A82" w:rsidP="00313A82">
      <w:pPr>
        <w:rPr>
          <w:rFonts w:ascii="Traditional Arabic" w:hAnsi="Traditional Arabic" w:cs="Traditional Arabic"/>
          <w:sz w:val="22"/>
          <w:szCs w:val="22"/>
          <w:rtl/>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ل</w:t>
      </w:r>
      <w:r w:rsidRPr="000B22BE">
        <w:rPr>
          <w:rFonts w:ascii="Traditional Arabic" w:hAnsi="Traditional Arabic" w:cs="Traditional Arabic" w:hint="cs"/>
          <w:sz w:val="22"/>
          <w:szCs w:val="22"/>
          <w:rtl/>
        </w:rPr>
        <w:t>شعبة</w:t>
      </w:r>
      <w:r>
        <w:rPr>
          <w:rFonts w:ascii="Traditional Arabic" w:hAnsi="Traditional Arabic" w:cs="Traditional Arabic" w:hint="cs"/>
          <w:sz w:val="22"/>
          <w:szCs w:val="22"/>
          <w:rtl/>
        </w:rPr>
        <w:t xml:space="preserve"> التنسيق والمتابعة. </w:t>
      </w:r>
    </w:p>
    <w:p w:rsidR="00313A82" w:rsidRDefault="00313A82" w:rsidP="00313A82">
      <w:pPr>
        <w:rPr>
          <w:rFonts w:ascii="Traditional Arabic" w:hAnsi="Traditional Arabic" w:cs="Traditional Arabic"/>
          <w:sz w:val="22"/>
          <w:szCs w:val="22"/>
          <w:rtl/>
        </w:rPr>
      </w:pPr>
      <w:r>
        <w:rPr>
          <w:rFonts w:ascii="Traditional Arabic" w:hAnsi="Traditional Arabic" w:cs="Traditional Arabic" w:hint="cs"/>
          <w:sz w:val="22"/>
          <w:szCs w:val="22"/>
          <w:rtl/>
        </w:rPr>
        <w:t xml:space="preserve">صورة مع بيان اللوائح لملف اللوائح. </w:t>
      </w:r>
    </w:p>
    <w:p w:rsidR="006476B2" w:rsidRDefault="006476B2" w:rsidP="00313A82">
      <w:pPr>
        <w:rPr>
          <w:rFonts w:ascii="Traditional Arabic" w:hAnsi="Traditional Arabic" w:cs="Traditional Arabic"/>
          <w:sz w:val="22"/>
          <w:szCs w:val="22"/>
          <w:rtl/>
        </w:rPr>
      </w:pPr>
      <w:r>
        <w:rPr>
          <w:rFonts w:ascii="Traditional Arabic" w:hAnsi="Traditional Arabic" w:cs="Traditional Arabic" w:hint="cs"/>
          <w:sz w:val="22"/>
          <w:szCs w:val="22"/>
          <w:rtl/>
        </w:rPr>
        <w:t>صورة لملف قرارات المجلس.</w:t>
      </w:r>
    </w:p>
    <w:p w:rsidR="00313A82" w:rsidRPr="00D83321" w:rsidRDefault="00313A82" w:rsidP="00313A82">
      <w:pPr>
        <w:rPr>
          <w:rFonts w:ascii="Traditional Arabic" w:hAnsi="Traditional Arabic" w:cs="Traditional Arabic"/>
          <w:sz w:val="32"/>
          <w:szCs w:val="32"/>
        </w:rPr>
      </w:pPr>
      <w:r w:rsidRPr="000B22BE">
        <w:rPr>
          <w:rFonts w:ascii="Traditional Arabic" w:hAnsi="Traditional Arabic" w:cs="Traditional Arabic" w:hint="cs"/>
          <w:sz w:val="22"/>
          <w:szCs w:val="22"/>
          <w:rtl/>
        </w:rPr>
        <w:t>صورة للأمانة العامة لمجلس الدفاع المدني،</w:t>
      </w:r>
      <w:r>
        <w:rPr>
          <w:rFonts w:ascii="Traditional Arabic" w:hAnsi="Traditional Arabic" w:cs="Traditional Arabic" w:hint="cs"/>
          <w:sz w:val="22"/>
          <w:szCs w:val="22"/>
          <w:rtl/>
        </w:rPr>
        <w:t xml:space="preserve"> لملف الصادر مع المسودة. </w:t>
      </w:r>
    </w:p>
    <w:p w:rsidR="00313A82" w:rsidRDefault="00313A82" w:rsidP="00313A82"/>
    <w:p w:rsidR="00313A82" w:rsidRPr="00313A82" w:rsidRDefault="00313A82" w:rsidP="00313A82">
      <w:pPr>
        <w:jc w:val="center"/>
        <w:rPr>
          <w:rFonts w:ascii="Traditional Arabic" w:hAnsi="Traditional Arabic" w:cs="Traditional Arabic"/>
          <w:b/>
          <w:bCs/>
          <w:sz w:val="32"/>
          <w:szCs w:val="32"/>
          <w:rtl/>
        </w:rPr>
      </w:pPr>
    </w:p>
    <w:p w:rsidR="00313A82" w:rsidRDefault="00313A82" w:rsidP="00313A82">
      <w:pPr>
        <w:rPr>
          <w:rFonts w:ascii="Traditional Arabic" w:hAnsi="Traditional Arabic" w:cs="Traditional Arabic"/>
          <w:sz w:val="32"/>
          <w:szCs w:val="32"/>
          <w:rtl/>
        </w:rPr>
      </w:pPr>
    </w:p>
    <w:p w:rsidR="00313A82" w:rsidRPr="00313A82" w:rsidRDefault="00313A82" w:rsidP="00313A82">
      <w:pPr>
        <w:rPr>
          <w:rFonts w:ascii="Traditional Arabic" w:hAnsi="Traditional Arabic" w:cs="Traditional Arabic"/>
          <w:sz w:val="32"/>
          <w:szCs w:val="32"/>
          <w:rtl/>
        </w:rPr>
      </w:pPr>
    </w:p>
    <w:p w:rsidR="00313A82" w:rsidRDefault="00313A82"/>
    <w:sectPr w:rsidR="00313A82" w:rsidSect="00F87345">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96BE691-80B9-4B95-9F8A-6F4F06BF239F}"/>
    <w:embedBold r:id="rId2" w:fontKey="{DBC52726-9304-4F2B-BB1F-054DB107F965}"/>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1458813F-E6B7-49B2-B254-2D9B0C39298D}"/>
    <w:embedBold r:id="rId4" w:fontKey="{E807205F-D327-461F-876B-9B5B74DDCD4F}"/>
  </w:font>
  <w:font w:name="Calibri Light">
    <w:panose1 w:val="020F0302020204030204"/>
    <w:charset w:val="00"/>
    <w:family w:val="swiss"/>
    <w:pitch w:val="variable"/>
    <w:sig w:usb0="A00002EF" w:usb1="4000207B" w:usb2="00000000" w:usb3="00000000" w:csb0="0000019F" w:csb1="00000000"/>
    <w:embedRegular r:id="rId5" w:fontKey="{93095224-FAC4-4120-87F6-83195E3511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A82"/>
    <w:rsid w:val="00313A82"/>
    <w:rsid w:val="006476B2"/>
    <w:rsid w:val="0091670B"/>
    <w:rsid w:val="00931A25"/>
    <w:rsid w:val="00F873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A8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A8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233</Words>
  <Characters>1331</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5</cp:revision>
  <dcterms:created xsi:type="dcterms:W3CDTF">2020-12-13T23:03:00Z</dcterms:created>
  <dcterms:modified xsi:type="dcterms:W3CDTF">2021-01-28T06:30:00Z</dcterms:modified>
</cp:coreProperties>
</file>